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697F2" w14:textId="31CA268B" w:rsidR="009F641F" w:rsidRPr="009F641F" w:rsidRDefault="009F641F" w:rsidP="009F641F">
      <w:pPr>
        <w:spacing w:after="0"/>
        <w:rPr>
          <w:b/>
          <w:bCs/>
          <w:sz w:val="24"/>
          <w:szCs w:val="24"/>
        </w:rPr>
      </w:pPr>
      <w:r w:rsidRPr="009F641F">
        <w:rPr>
          <w:b/>
          <w:bCs/>
          <w:sz w:val="24"/>
          <w:szCs w:val="24"/>
        </w:rPr>
        <w:t>Experimental Matrix</w:t>
      </w:r>
    </w:p>
    <w:tbl>
      <w:tblPr>
        <w:tblStyle w:val="GridTable41"/>
        <w:tblW w:w="1408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45"/>
        <w:gridCol w:w="1320"/>
        <w:gridCol w:w="1140"/>
        <w:gridCol w:w="1570"/>
        <w:gridCol w:w="1761"/>
        <w:gridCol w:w="2672"/>
        <w:gridCol w:w="2524"/>
        <w:gridCol w:w="2053"/>
      </w:tblGrid>
      <w:tr w:rsidR="00F23DE1" w:rsidRPr="00F23DE1" w14:paraId="08608AA7" w14:textId="77777777" w:rsidTr="009F6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1F497D"/>
            <w:vAlign w:val="center"/>
          </w:tcPr>
          <w:p w14:paraId="4A0B866E" w14:textId="7926DBF7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Request</w:t>
            </w:r>
          </w:p>
        </w:tc>
        <w:tc>
          <w:tcPr>
            <w:tcW w:w="1320" w:type="dxa"/>
            <w:shd w:val="clear" w:color="auto" w:fill="1F497D"/>
            <w:vAlign w:val="center"/>
          </w:tcPr>
          <w:p w14:paraId="3730F963" w14:textId="1B736A4F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Material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</w:p>
        </w:tc>
        <w:tc>
          <w:tcPr>
            <w:tcW w:w="1140" w:type="dxa"/>
            <w:shd w:val="clear" w:color="auto" w:fill="1F497D"/>
            <w:vAlign w:val="center"/>
          </w:tcPr>
          <w:p w14:paraId="6CDC131E" w14:textId="40320F77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N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o.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 of 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S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pecimens</w:t>
            </w:r>
          </w:p>
        </w:tc>
        <w:tc>
          <w:tcPr>
            <w:tcW w:w="1570" w:type="dxa"/>
            <w:shd w:val="clear" w:color="auto" w:fill="1F497D"/>
            <w:vAlign w:val="center"/>
          </w:tcPr>
          <w:p w14:paraId="51D66307" w14:textId="5ACFE17B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Specimen 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H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istory</w:t>
            </w:r>
          </w:p>
        </w:tc>
        <w:tc>
          <w:tcPr>
            <w:tcW w:w="1761" w:type="dxa"/>
            <w:shd w:val="clear" w:color="auto" w:fill="1F497D"/>
            <w:vAlign w:val="center"/>
          </w:tcPr>
          <w:p w14:paraId="28A1EA92" w14:textId="35873D06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Sample 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P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rep 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R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equired</w:t>
            </w:r>
          </w:p>
        </w:tc>
        <w:tc>
          <w:tcPr>
            <w:tcW w:w="2672" w:type="dxa"/>
            <w:shd w:val="clear" w:color="auto" w:fill="1F497D"/>
            <w:vAlign w:val="center"/>
          </w:tcPr>
          <w:p w14:paraId="66B0B383" w14:textId="62D19E8B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Techniques required </w:t>
            </w:r>
          </w:p>
        </w:tc>
        <w:tc>
          <w:tcPr>
            <w:tcW w:w="2524" w:type="dxa"/>
            <w:shd w:val="clear" w:color="auto" w:fill="1F497D"/>
            <w:vAlign w:val="center"/>
          </w:tcPr>
          <w:p w14:paraId="23E38594" w14:textId="1EBC389A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Analysis required </w:t>
            </w:r>
          </w:p>
        </w:tc>
        <w:tc>
          <w:tcPr>
            <w:tcW w:w="2053" w:type="dxa"/>
            <w:shd w:val="clear" w:color="auto" w:fill="1F497D"/>
            <w:vAlign w:val="center"/>
          </w:tcPr>
          <w:p w14:paraId="6A884233" w14:textId="66E6736B" w:rsidR="00F23DE1" w:rsidRPr="00F23DE1" w:rsidRDefault="00F23DE1" w:rsidP="009F641F">
            <w:pPr>
              <w:keepNext/>
              <w:keepLines/>
              <w:spacing w:line="276" w:lineRule="auto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Expected </w:t>
            </w:r>
            <w:r w:rsidR="009F641F">
              <w:rPr>
                <w:rFonts w:ascii="Calibri" w:eastAsia="Times New Roman" w:hAnsi="Calibri" w:cs="Calibri"/>
                <w:sz w:val="20"/>
                <w:szCs w:val="20"/>
              </w:rPr>
              <w:t>O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utcome</w:t>
            </w:r>
          </w:p>
        </w:tc>
      </w:tr>
      <w:tr w:rsidR="00F23DE1" w:rsidRPr="00F23DE1" w14:paraId="15CE8EBB" w14:textId="77777777" w:rsidTr="009F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auto"/>
          </w:tcPr>
          <w:p w14:paraId="7AB3E043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14:paraId="61AF6200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eg.</w:t>
            </w:r>
            <w:proofErr w:type="spellEnd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ZnO</w:t>
            </w:r>
            <w:proofErr w:type="spellEnd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 nanoparticles</w:t>
            </w:r>
          </w:p>
        </w:tc>
        <w:tc>
          <w:tcPr>
            <w:tcW w:w="1140" w:type="dxa"/>
            <w:shd w:val="clear" w:color="auto" w:fill="auto"/>
          </w:tcPr>
          <w:p w14:paraId="204F76FD" w14:textId="77777777" w:rsidR="00F23DE1" w:rsidRPr="00F23DE1" w:rsidRDefault="00F23DE1" w:rsidP="009F641F">
            <w:pPr>
              <w:keepNext/>
              <w:keepLines/>
              <w:spacing w:before="240"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570" w:type="dxa"/>
            <w:shd w:val="clear" w:color="auto" w:fill="auto"/>
          </w:tcPr>
          <w:p w14:paraId="23948B59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Calcined 350 °C</w:t>
            </w:r>
          </w:p>
        </w:tc>
        <w:tc>
          <w:tcPr>
            <w:tcW w:w="1761" w:type="dxa"/>
            <w:shd w:val="clear" w:color="auto" w:fill="auto"/>
          </w:tcPr>
          <w:p w14:paraId="14B29B18" w14:textId="204781E8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Placing of sample material on TEM support grid</w:t>
            </w:r>
          </w:p>
        </w:tc>
        <w:tc>
          <w:tcPr>
            <w:tcW w:w="2672" w:type="dxa"/>
            <w:shd w:val="clear" w:color="auto" w:fill="auto"/>
          </w:tcPr>
          <w:p w14:paraId="22F49F51" w14:textId="77777777" w:rsidR="00F23DE1" w:rsidRPr="00F23DE1" w:rsidRDefault="00F23DE1" w:rsidP="00F23DE1">
            <w:pPr>
              <w:keepNext/>
              <w:keepLines/>
              <w:spacing w:before="240" w:line="276" w:lineRule="auto"/>
              <w:ind w:left="66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TEM, HRTEM, STEM, EDS</w:t>
            </w:r>
          </w:p>
        </w:tc>
        <w:tc>
          <w:tcPr>
            <w:tcW w:w="2524" w:type="dxa"/>
            <w:shd w:val="clear" w:color="auto" w:fill="auto"/>
          </w:tcPr>
          <w:p w14:paraId="1D90B7BA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Imaging, diffraction, mapping</w:t>
            </w:r>
          </w:p>
        </w:tc>
        <w:tc>
          <w:tcPr>
            <w:tcW w:w="2053" w:type="dxa"/>
            <w:shd w:val="clear" w:color="auto" w:fill="auto"/>
          </w:tcPr>
          <w:p w14:paraId="53E5111E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Size and distribution; Crystal structure; Elemental distribution</w:t>
            </w:r>
          </w:p>
        </w:tc>
      </w:tr>
      <w:tr w:rsidR="009F641F" w:rsidRPr="00F23DE1" w14:paraId="6ADD536A" w14:textId="77777777" w:rsidTr="009F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14:paraId="304665D0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14:paraId="17BCBA27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Eg.</w:t>
            </w:r>
            <w:proofErr w:type="spellEnd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 Irradiated </w:t>
            </w:r>
            <w:proofErr w:type="spellStart"/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SiC</w:t>
            </w:r>
            <w:proofErr w:type="spellEnd"/>
          </w:p>
        </w:tc>
        <w:tc>
          <w:tcPr>
            <w:tcW w:w="1140" w:type="dxa"/>
          </w:tcPr>
          <w:p w14:paraId="3E3E18A0" w14:textId="77777777" w:rsidR="00F23DE1" w:rsidRPr="00F23DE1" w:rsidRDefault="00F23DE1" w:rsidP="009F641F">
            <w:pPr>
              <w:keepNext/>
              <w:keepLines/>
              <w:spacing w:before="240"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14:paraId="6F437D47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Irradiated with neutrons to a dose of 3.4x10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21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 xml:space="preserve"> n/cm</w:t>
            </w:r>
            <w:r w:rsidRPr="00F23DE1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61" w:type="dxa"/>
          </w:tcPr>
          <w:p w14:paraId="0B29EDC1" w14:textId="7123C9A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Focussed ion beam preparation (FIB)</w:t>
            </w:r>
          </w:p>
        </w:tc>
        <w:tc>
          <w:tcPr>
            <w:tcW w:w="2672" w:type="dxa"/>
          </w:tcPr>
          <w:p w14:paraId="6292BA63" w14:textId="77777777" w:rsidR="00F23DE1" w:rsidRPr="00F23DE1" w:rsidRDefault="00F23DE1" w:rsidP="00F23DE1">
            <w:pPr>
              <w:keepNext/>
              <w:keepLines/>
              <w:spacing w:before="240" w:line="276" w:lineRule="auto"/>
              <w:ind w:left="6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TEM, HRTEM</w:t>
            </w:r>
          </w:p>
        </w:tc>
        <w:tc>
          <w:tcPr>
            <w:tcW w:w="2524" w:type="dxa"/>
          </w:tcPr>
          <w:p w14:paraId="3205476D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Imaging</w:t>
            </w:r>
          </w:p>
        </w:tc>
        <w:tc>
          <w:tcPr>
            <w:tcW w:w="2053" w:type="dxa"/>
          </w:tcPr>
          <w:p w14:paraId="0F91E3D0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Density of crystal defects; Types of crystal defects</w:t>
            </w:r>
          </w:p>
        </w:tc>
      </w:tr>
      <w:tr w:rsidR="00F23DE1" w:rsidRPr="00F23DE1" w14:paraId="1E4AEF8C" w14:textId="77777777" w:rsidTr="009F6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  <w:shd w:val="clear" w:color="auto" w:fill="auto"/>
          </w:tcPr>
          <w:p w14:paraId="47D5F3D5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1320" w:type="dxa"/>
            <w:shd w:val="clear" w:color="auto" w:fill="auto"/>
          </w:tcPr>
          <w:p w14:paraId="75F802A0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auto"/>
          </w:tcPr>
          <w:p w14:paraId="4689A292" w14:textId="77777777" w:rsidR="00F23DE1" w:rsidRPr="00F23DE1" w:rsidRDefault="00F23DE1" w:rsidP="009F641F">
            <w:pPr>
              <w:keepNext/>
              <w:keepLines/>
              <w:spacing w:before="240" w:line="276" w:lineRule="auto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14:paraId="292E8AFD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</w:tcPr>
          <w:p w14:paraId="7996DE7A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BE1F4F8" w14:textId="77777777" w:rsidR="00F23DE1" w:rsidRPr="00F23DE1" w:rsidRDefault="00F23DE1" w:rsidP="00F23DE1">
            <w:pPr>
              <w:keepNext/>
              <w:keepLines/>
              <w:spacing w:before="240" w:line="276" w:lineRule="auto"/>
              <w:ind w:left="66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4" w:type="dxa"/>
            <w:shd w:val="clear" w:color="auto" w:fill="auto"/>
          </w:tcPr>
          <w:p w14:paraId="167F914F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53" w:type="dxa"/>
            <w:shd w:val="clear" w:color="auto" w:fill="auto"/>
          </w:tcPr>
          <w:p w14:paraId="36F6348E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9F641F" w:rsidRPr="00F23DE1" w14:paraId="2FB27814" w14:textId="77777777" w:rsidTr="009F64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" w:type="dxa"/>
          </w:tcPr>
          <w:p w14:paraId="3BD49E09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23DE1">
              <w:rPr>
                <w:rFonts w:ascii="Calibri" w:eastAsia="Times New Roman" w:hAnsi="Calibri" w:cs="Calibri"/>
                <w:sz w:val="20"/>
                <w:szCs w:val="20"/>
              </w:rPr>
              <w:t>…</w:t>
            </w:r>
          </w:p>
        </w:tc>
        <w:tc>
          <w:tcPr>
            <w:tcW w:w="1320" w:type="dxa"/>
          </w:tcPr>
          <w:p w14:paraId="66BF8061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40" w:type="dxa"/>
          </w:tcPr>
          <w:p w14:paraId="5BAD0385" w14:textId="77777777" w:rsidR="00F23DE1" w:rsidRPr="00F23DE1" w:rsidRDefault="00F23DE1" w:rsidP="009F641F">
            <w:pPr>
              <w:keepNext/>
              <w:keepLines/>
              <w:spacing w:before="240" w:line="276" w:lineRule="auto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70" w:type="dxa"/>
          </w:tcPr>
          <w:p w14:paraId="176CEFF1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761" w:type="dxa"/>
          </w:tcPr>
          <w:p w14:paraId="493DB63C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672" w:type="dxa"/>
          </w:tcPr>
          <w:p w14:paraId="5F84F2C9" w14:textId="77777777" w:rsidR="00F23DE1" w:rsidRPr="00F23DE1" w:rsidRDefault="00F23DE1" w:rsidP="00F23DE1">
            <w:pPr>
              <w:keepNext/>
              <w:keepLines/>
              <w:spacing w:before="240" w:line="276" w:lineRule="auto"/>
              <w:ind w:left="66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24" w:type="dxa"/>
          </w:tcPr>
          <w:p w14:paraId="0A6304CE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53" w:type="dxa"/>
          </w:tcPr>
          <w:p w14:paraId="13BC0903" w14:textId="77777777" w:rsidR="00F23DE1" w:rsidRPr="00F23DE1" w:rsidRDefault="00F23DE1" w:rsidP="00F23DE1">
            <w:pPr>
              <w:keepNext/>
              <w:keepLines/>
              <w:spacing w:before="240" w:line="276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3CBA59D2" w14:textId="77777777" w:rsidR="00B835AC" w:rsidRDefault="00024EBD"/>
    <w:sectPr w:rsidR="00B835AC" w:rsidSect="00F23D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405E7"/>
    <w:multiLevelType w:val="hybridMultilevel"/>
    <w:tmpl w:val="49965F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E1"/>
    <w:rsid w:val="00024EBD"/>
    <w:rsid w:val="00160BE5"/>
    <w:rsid w:val="002C3197"/>
    <w:rsid w:val="00783129"/>
    <w:rsid w:val="009F641F"/>
    <w:rsid w:val="00B87732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05FF"/>
  <w15:chartTrackingRefBased/>
  <w15:docId w15:val="{E891ED1A-5797-4B35-BEB6-7483EDC3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1">
    <w:name w:val="Grid Table 41"/>
    <w:basedOn w:val="TableNormal"/>
    <w:next w:val="GridTable4"/>
    <w:uiPriority w:val="49"/>
    <w:rsid w:val="00F23DE1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">
    <w:name w:val="Grid Table 4"/>
    <w:basedOn w:val="TableNormal"/>
    <w:uiPriority w:val="49"/>
    <w:rsid w:val="00F23DE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9F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 van Vuuren, Arno (Dr) (Summerstrand Campus South)</dc:creator>
  <cp:keywords/>
  <dc:description/>
  <cp:lastModifiedBy>Janse van Vuuren, Arno (Dr) (Summerstrand Campus South)</cp:lastModifiedBy>
  <cp:revision>3</cp:revision>
  <dcterms:created xsi:type="dcterms:W3CDTF">2021-06-29T06:17:00Z</dcterms:created>
  <dcterms:modified xsi:type="dcterms:W3CDTF">2021-06-29T06:17:00Z</dcterms:modified>
</cp:coreProperties>
</file>